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62E" w:rsidRPr="005B462E" w:rsidRDefault="005B462E" w:rsidP="005B462E">
      <w:pPr>
        <w:pStyle w:val="NormalWeb"/>
        <w:jc w:val="center"/>
        <w:rPr>
          <w:b/>
          <w:color w:val="000000"/>
          <w:sz w:val="28"/>
          <w:szCs w:val="20"/>
          <w:u w:val="single"/>
        </w:rPr>
      </w:pPr>
      <w:r w:rsidRPr="005B462E">
        <w:rPr>
          <w:b/>
          <w:bCs/>
          <w:color w:val="000000"/>
          <w:sz w:val="40"/>
          <w:szCs w:val="20"/>
          <w:u w:val="single"/>
        </w:rPr>
        <w:t>Pollution under Control</w:t>
      </w:r>
      <w:r w:rsidRPr="005B462E">
        <w:rPr>
          <w:b/>
          <w:color w:val="000000"/>
          <w:sz w:val="28"/>
          <w:szCs w:val="20"/>
          <w:u w:val="single"/>
        </w:rPr>
        <w:br/>
      </w:r>
    </w:p>
    <w:p w:rsidR="005B462E" w:rsidRPr="005B462E" w:rsidRDefault="005B462E" w:rsidP="005B462E">
      <w:pPr>
        <w:pStyle w:val="NormalWeb"/>
        <w:rPr>
          <w:b/>
          <w:color w:val="000000"/>
          <w:sz w:val="36"/>
          <w:szCs w:val="27"/>
        </w:rPr>
      </w:pPr>
      <w:r w:rsidRPr="005B462E">
        <w:rPr>
          <w:b/>
          <w:color w:val="000000"/>
          <w:sz w:val="28"/>
          <w:szCs w:val="20"/>
        </w:rPr>
        <w:t>The Association undertakes smoke emission tests and is authorized to issue certificates in this respect.</w:t>
      </w:r>
    </w:p>
    <w:p w:rsidR="00B0570B" w:rsidRPr="005B462E" w:rsidRDefault="00B0570B">
      <w:pPr>
        <w:rPr>
          <w:sz w:val="28"/>
        </w:rPr>
      </w:pPr>
      <w:bookmarkStart w:id="0" w:name="_GoBack"/>
      <w:bookmarkEnd w:id="0"/>
    </w:p>
    <w:sectPr w:rsidR="00B0570B" w:rsidRPr="005B4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62E"/>
    <w:rsid w:val="005B462E"/>
    <w:rsid w:val="00B0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B4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B4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AAEI</dc:creator>
  <cp:lastModifiedBy>AAEI</cp:lastModifiedBy>
  <cp:revision>1</cp:revision>
  <dcterms:created xsi:type="dcterms:W3CDTF">2018-11-03T07:16:00Z</dcterms:created>
  <dcterms:modified xsi:type="dcterms:W3CDTF">2018-11-03T07:17:00Z</dcterms:modified>
</cp:coreProperties>
</file>